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03125" w14:textId="77777777" w:rsidR="00335956" w:rsidRPr="00D83419" w:rsidRDefault="00335956" w:rsidP="00D83419">
      <w:pPr>
        <w:adjustRightInd w:val="0"/>
        <w:snapToGrid w:val="0"/>
        <w:spacing w:after="0"/>
        <w:jc w:val="center"/>
        <w:rPr>
          <w:rFonts w:eastAsia="Calibri" w:cs="Arial"/>
          <w:b/>
          <w:color w:val="000000" w:themeColor="text1"/>
          <w:szCs w:val="20"/>
          <w:lang w:val="da-DK"/>
        </w:rPr>
      </w:pPr>
      <w:r w:rsidRPr="00D83419">
        <w:rPr>
          <w:rFonts w:cs="Arial"/>
          <w:b/>
          <w:color w:val="000000" w:themeColor="text1"/>
          <w:szCs w:val="20"/>
          <w:lang w:val="da-DK"/>
        </w:rPr>
        <w:t>Phụ lục XI</w:t>
      </w:r>
    </w:p>
    <w:p w14:paraId="4759FD3B" w14:textId="77777777" w:rsidR="00335956" w:rsidRPr="00D83419" w:rsidRDefault="00335956" w:rsidP="00D83419">
      <w:pPr>
        <w:adjustRightInd w:val="0"/>
        <w:snapToGrid w:val="0"/>
        <w:spacing w:after="0"/>
        <w:jc w:val="center"/>
        <w:rPr>
          <w:rFonts w:cs="Arial"/>
          <w:i/>
          <w:iCs/>
          <w:color w:val="000000" w:themeColor="text1"/>
          <w:szCs w:val="20"/>
        </w:rPr>
      </w:pPr>
      <w:r w:rsidRPr="00D83419">
        <w:rPr>
          <w:rFonts w:cs="Arial"/>
          <w:i/>
          <w:iCs/>
          <w:color w:val="000000" w:themeColor="text1"/>
          <w:szCs w:val="20"/>
        </w:rPr>
        <w:t>(</w:t>
      </w:r>
      <w:r w:rsidRPr="00D83419">
        <w:rPr>
          <w:rFonts w:cs="Arial"/>
          <w:i/>
          <w:iCs/>
          <w:color w:val="000000" w:themeColor="text1"/>
          <w:spacing w:val="-6"/>
          <w:szCs w:val="20"/>
        </w:rPr>
        <w:t>Ban hành kèm theo Thông tư số 17/2024/TT-BNNPTNT ngày 28 tháng 11 năm 2024</w:t>
      </w:r>
      <w:r w:rsidRPr="00D83419">
        <w:rPr>
          <w:rFonts w:cs="Arial"/>
          <w:i/>
          <w:iCs/>
          <w:color w:val="000000" w:themeColor="text1"/>
          <w:szCs w:val="20"/>
        </w:rPr>
        <w:t xml:space="preserve"> </w:t>
      </w:r>
    </w:p>
    <w:p w14:paraId="6254A164" w14:textId="77777777" w:rsidR="00335956" w:rsidRPr="00D83419" w:rsidRDefault="00335956" w:rsidP="00D83419">
      <w:pPr>
        <w:adjustRightInd w:val="0"/>
        <w:snapToGrid w:val="0"/>
        <w:spacing w:after="0"/>
        <w:jc w:val="center"/>
        <w:rPr>
          <w:rFonts w:cs="Arial"/>
          <w:color w:val="000000" w:themeColor="text1"/>
          <w:szCs w:val="20"/>
        </w:rPr>
      </w:pPr>
      <w:r w:rsidRPr="00D83419">
        <w:rPr>
          <w:rFonts w:cs="Arial"/>
          <w:i/>
          <w:iCs/>
          <w:color w:val="000000" w:themeColor="text1"/>
          <w:szCs w:val="20"/>
        </w:rPr>
        <w:t>của Bộ Nông nghiệp và Phát triển nông thôn)</w:t>
      </w:r>
    </w:p>
    <w:p w14:paraId="6482A772" w14:textId="60F45669" w:rsidR="00335956" w:rsidRPr="00D83419" w:rsidRDefault="00335956" w:rsidP="00D83419">
      <w:pPr>
        <w:pStyle w:val="Heading3"/>
        <w:keepNext w:val="0"/>
        <w:keepLines w:val="0"/>
        <w:adjustRightInd w:val="0"/>
        <w:snapToGrid w:val="0"/>
        <w:spacing w:before="0" w:after="0"/>
        <w:jc w:val="center"/>
        <w:rPr>
          <w:rFonts w:ascii="Arial" w:hAnsi="Arial" w:cs="Arial"/>
          <w:b/>
          <w:bCs/>
          <w:color w:val="000000" w:themeColor="text1"/>
          <w:sz w:val="20"/>
          <w:szCs w:val="20"/>
          <w:lang w:val="da-DK"/>
        </w:rPr>
      </w:pPr>
      <w:r w:rsidRPr="00D83419">
        <w:rPr>
          <w:rFonts w:ascii="Arial" w:hAnsi="Arial" w:cs="Arial"/>
          <w:b/>
          <w:bCs/>
          <w:color w:val="000000" w:themeColor="text1"/>
          <w:sz w:val="20"/>
          <w:szCs w:val="20"/>
          <w:lang w:val="da-DK"/>
        </w:rPr>
        <w:t xml:space="preserve">MÃ SỐ ÁP DỤNG CHO CƠ SỞ SẢN XUẤT, KINH DOANH </w:t>
      </w:r>
      <w:r w:rsidR="00D83419">
        <w:rPr>
          <w:rFonts w:ascii="Arial" w:hAnsi="Arial" w:cs="Arial"/>
          <w:b/>
          <w:bCs/>
          <w:color w:val="000000" w:themeColor="text1"/>
          <w:sz w:val="20"/>
          <w:szCs w:val="20"/>
          <w:lang w:val="da-DK"/>
        </w:rPr>
        <w:br/>
      </w:r>
      <w:r w:rsidRPr="00D83419">
        <w:rPr>
          <w:rFonts w:ascii="Arial" w:hAnsi="Arial" w:cs="Arial"/>
          <w:b/>
          <w:bCs/>
          <w:color w:val="000000" w:themeColor="text1"/>
          <w:sz w:val="20"/>
          <w:szCs w:val="20"/>
          <w:lang w:val="da-DK"/>
        </w:rPr>
        <w:t>THỦY SẢN XUẤT KHẨU</w:t>
      </w:r>
    </w:p>
    <w:p w14:paraId="035EB23C" w14:textId="77777777" w:rsidR="00335956" w:rsidRPr="00D83419" w:rsidRDefault="00335956" w:rsidP="00D83419">
      <w:pPr>
        <w:adjustRightInd w:val="0"/>
        <w:snapToGrid w:val="0"/>
        <w:spacing w:after="0"/>
        <w:jc w:val="center"/>
        <w:rPr>
          <w:rFonts w:cs="Arial"/>
          <w:b/>
          <w:bCs/>
          <w:color w:val="000000" w:themeColor="text1"/>
          <w:szCs w:val="20"/>
          <w:lang w:val="nl-NL"/>
        </w:rPr>
      </w:pPr>
      <w:r w:rsidRPr="00D83419">
        <w:rPr>
          <w:rFonts w:cs="Arial"/>
          <w:i/>
          <w:iCs/>
          <w:color w:val="000000" w:themeColor="text1"/>
          <w:szCs w:val="20"/>
          <w:lang w:val="da-DK"/>
        </w:rPr>
        <w:t xml:space="preserve"> </w:t>
      </w:r>
    </w:p>
    <w:p w14:paraId="62E857E6" w14:textId="77777777" w:rsidR="00335956" w:rsidRPr="00D83419" w:rsidRDefault="00335956" w:rsidP="00D83419">
      <w:pPr>
        <w:adjustRightInd w:val="0"/>
        <w:snapToGrid w:val="0"/>
        <w:spacing w:after="0"/>
        <w:jc w:val="center"/>
        <w:rPr>
          <w:rFonts w:cs="Arial"/>
          <w:b/>
          <w:bCs/>
          <w:color w:val="000000" w:themeColor="text1"/>
          <w:szCs w:val="20"/>
          <w:lang w:val="nl-NL"/>
        </w:rPr>
      </w:pPr>
    </w:p>
    <w:p w14:paraId="068103ED" w14:textId="77777777" w:rsidR="00335956" w:rsidRPr="00D83419" w:rsidRDefault="00335956" w:rsidP="00D83419">
      <w:pPr>
        <w:widowControl w:val="0"/>
        <w:adjustRightInd w:val="0"/>
        <w:snapToGrid w:val="0"/>
        <w:ind w:firstLine="720"/>
        <w:jc w:val="both"/>
        <w:rPr>
          <w:rFonts w:eastAsia="MS Mincho" w:cs="Arial"/>
          <w:color w:val="000000" w:themeColor="text1"/>
          <w:szCs w:val="20"/>
          <w:lang w:val="nl-NL"/>
        </w:rPr>
      </w:pPr>
      <w:r w:rsidRPr="00D83419">
        <w:rPr>
          <w:rFonts w:cs="Arial"/>
          <w:color w:val="000000" w:themeColor="text1"/>
          <w:szCs w:val="20"/>
          <w:lang w:val="nl-NL"/>
        </w:rPr>
        <w:t xml:space="preserve">Mã số bao gồm: </w:t>
      </w:r>
    </w:p>
    <w:p w14:paraId="1E8047C2" w14:textId="77777777" w:rsidR="00335956" w:rsidRPr="00D83419" w:rsidRDefault="00335956" w:rsidP="00D83419">
      <w:pPr>
        <w:widowControl w:val="0"/>
        <w:adjustRightInd w:val="0"/>
        <w:snapToGrid w:val="0"/>
        <w:ind w:firstLine="720"/>
        <w:jc w:val="both"/>
        <w:rPr>
          <w:rFonts w:cs="Arial"/>
          <w:b/>
          <w:color w:val="000000" w:themeColor="text1"/>
          <w:szCs w:val="20"/>
          <w:lang w:val="vi-VN"/>
        </w:rPr>
      </w:pPr>
      <w:r w:rsidRPr="00D83419">
        <w:rPr>
          <w:rFonts w:cs="Arial"/>
          <w:color w:val="000000" w:themeColor="text1"/>
          <w:szCs w:val="20"/>
          <w:lang w:val="nl-NL"/>
        </w:rPr>
        <w:t>C</w:t>
      </w:r>
      <w:r w:rsidRPr="00D83419">
        <w:rPr>
          <w:rFonts w:cs="Arial"/>
          <w:color w:val="000000" w:themeColor="text1"/>
          <w:szCs w:val="20"/>
          <w:lang w:val="vi-VN"/>
        </w:rPr>
        <w:t>ơ sở chế biến:</w:t>
      </w:r>
      <w:r w:rsidRPr="00D83419">
        <w:rPr>
          <w:rFonts w:cs="Arial"/>
          <w:color w:val="000000" w:themeColor="text1"/>
          <w:szCs w:val="20"/>
          <w:lang w:val="nl-NL"/>
        </w:rPr>
        <w:t xml:space="preserve"> </w:t>
      </w:r>
      <w:r w:rsidRPr="00D83419">
        <w:rPr>
          <w:rFonts w:cs="Arial"/>
          <w:bCs/>
          <w:color w:val="000000" w:themeColor="text1"/>
          <w:szCs w:val="20"/>
          <w:lang w:val="nl-NL"/>
        </w:rPr>
        <w:t>TS xxxx</w:t>
      </w:r>
    </w:p>
    <w:p w14:paraId="3A4D9AD8" w14:textId="77777777" w:rsidR="00335956" w:rsidRPr="00D83419" w:rsidRDefault="00335956" w:rsidP="00D83419">
      <w:pPr>
        <w:widowControl w:val="0"/>
        <w:adjustRightInd w:val="0"/>
        <w:snapToGrid w:val="0"/>
        <w:ind w:firstLine="720"/>
        <w:jc w:val="both"/>
        <w:rPr>
          <w:rFonts w:cs="Arial"/>
          <w:color w:val="000000" w:themeColor="text1"/>
          <w:szCs w:val="20"/>
          <w:lang w:val="da-DK"/>
        </w:rPr>
      </w:pPr>
      <w:r w:rsidRPr="00D83419">
        <w:rPr>
          <w:rFonts w:cs="Arial"/>
          <w:color w:val="000000" w:themeColor="text1"/>
          <w:szCs w:val="20"/>
          <w:lang w:val="da-DK"/>
        </w:rPr>
        <w:t>Cơ sở thu mua: TMxxxx</w:t>
      </w:r>
    </w:p>
    <w:p w14:paraId="4E3A213E" w14:textId="77777777" w:rsidR="00335956" w:rsidRPr="00D83419" w:rsidRDefault="00335956" w:rsidP="00D83419">
      <w:pPr>
        <w:widowControl w:val="0"/>
        <w:adjustRightInd w:val="0"/>
        <w:snapToGrid w:val="0"/>
        <w:ind w:firstLine="720"/>
        <w:jc w:val="both"/>
        <w:rPr>
          <w:rFonts w:cs="Arial"/>
          <w:color w:val="000000" w:themeColor="text1"/>
          <w:szCs w:val="20"/>
          <w:lang w:val="da-DK"/>
        </w:rPr>
      </w:pPr>
      <w:r w:rsidRPr="00D83419">
        <w:rPr>
          <w:rFonts w:cs="Arial"/>
          <w:color w:val="000000" w:themeColor="text1"/>
          <w:szCs w:val="20"/>
          <w:lang w:val="da-DK"/>
        </w:rPr>
        <w:t>Cơ sở sơ chế: SCxxxx</w:t>
      </w:r>
    </w:p>
    <w:p w14:paraId="271A1A05" w14:textId="77777777" w:rsidR="00335956" w:rsidRPr="00D83419" w:rsidRDefault="00335956" w:rsidP="00D83419">
      <w:pPr>
        <w:widowControl w:val="0"/>
        <w:adjustRightInd w:val="0"/>
        <w:snapToGrid w:val="0"/>
        <w:ind w:firstLine="720"/>
        <w:jc w:val="both"/>
        <w:rPr>
          <w:rFonts w:cs="Arial"/>
          <w:color w:val="000000" w:themeColor="text1"/>
          <w:szCs w:val="20"/>
          <w:lang w:val="vi-VN"/>
        </w:rPr>
      </w:pPr>
      <w:r w:rsidRPr="00D83419">
        <w:rPr>
          <w:rFonts w:cs="Arial"/>
          <w:color w:val="000000" w:themeColor="text1"/>
          <w:szCs w:val="20"/>
          <w:lang w:val="da-DK"/>
        </w:rPr>
        <w:t>Chợ đầu mối: CHxxxx</w:t>
      </w:r>
    </w:p>
    <w:p w14:paraId="2F650B22" w14:textId="77777777" w:rsidR="00335956" w:rsidRPr="00D83419" w:rsidRDefault="00335956" w:rsidP="00D83419">
      <w:pPr>
        <w:widowControl w:val="0"/>
        <w:adjustRightInd w:val="0"/>
        <w:snapToGrid w:val="0"/>
        <w:ind w:firstLine="720"/>
        <w:jc w:val="both"/>
        <w:rPr>
          <w:rFonts w:cs="Arial"/>
          <w:color w:val="000000" w:themeColor="text1"/>
          <w:szCs w:val="20"/>
          <w:lang w:val="vi-VN"/>
        </w:rPr>
      </w:pPr>
      <w:r w:rsidRPr="00D83419">
        <w:rPr>
          <w:rFonts w:cs="Arial"/>
          <w:color w:val="000000" w:themeColor="text1"/>
          <w:szCs w:val="20"/>
          <w:lang w:val="da-DK"/>
        </w:rPr>
        <w:t>Kho lạnh bảo quản: KLxxxx</w:t>
      </w:r>
    </w:p>
    <w:p w14:paraId="5268DE9C" w14:textId="77777777" w:rsidR="00335956" w:rsidRPr="00D83419" w:rsidRDefault="00335956" w:rsidP="00D83419">
      <w:pPr>
        <w:widowControl w:val="0"/>
        <w:adjustRightInd w:val="0"/>
        <w:snapToGrid w:val="0"/>
        <w:ind w:firstLine="720"/>
        <w:jc w:val="both"/>
        <w:rPr>
          <w:rFonts w:cs="Arial"/>
          <w:color w:val="000000" w:themeColor="text1"/>
          <w:szCs w:val="20"/>
          <w:lang w:val="da-DK"/>
        </w:rPr>
      </w:pPr>
    </w:p>
    <w:p w14:paraId="1C30D68C" w14:textId="77777777" w:rsidR="00335956" w:rsidRPr="00D83419" w:rsidRDefault="00335956" w:rsidP="00D83419">
      <w:pPr>
        <w:widowControl w:val="0"/>
        <w:adjustRightInd w:val="0"/>
        <w:snapToGrid w:val="0"/>
        <w:ind w:firstLine="720"/>
        <w:jc w:val="both"/>
        <w:rPr>
          <w:rFonts w:cs="Arial"/>
          <w:color w:val="000000" w:themeColor="text1"/>
          <w:szCs w:val="20"/>
          <w:lang w:val="vi-VN"/>
        </w:rPr>
      </w:pPr>
      <w:r w:rsidRPr="00D83419">
        <w:rPr>
          <w:rFonts w:cs="Arial"/>
          <w:color w:val="000000" w:themeColor="text1"/>
          <w:szCs w:val="20"/>
          <w:lang w:val="da-DK"/>
        </w:rPr>
        <w:t xml:space="preserve">Trong đó: xxxx là nhóm 3 hoặc 4 chữ số chỉ số thứ tự </w:t>
      </w:r>
      <w:r w:rsidRPr="00D83419">
        <w:rPr>
          <w:rFonts w:cs="Arial"/>
          <w:color w:val="000000" w:themeColor="text1"/>
          <w:szCs w:val="20"/>
          <w:lang w:val="vi-VN"/>
        </w:rPr>
        <w:t xml:space="preserve">mã số </w:t>
      </w:r>
    </w:p>
    <w:p w14:paraId="18A38477" w14:textId="77777777" w:rsidR="00335956" w:rsidRPr="00D83419" w:rsidRDefault="00335956" w:rsidP="00D83419">
      <w:pPr>
        <w:widowControl w:val="0"/>
        <w:adjustRightInd w:val="0"/>
        <w:snapToGrid w:val="0"/>
        <w:ind w:firstLine="720"/>
        <w:jc w:val="both"/>
        <w:rPr>
          <w:rFonts w:cs="Arial"/>
          <w:color w:val="000000" w:themeColor="text1"/>
          <w:szCs w:val="20"/>
          <w:lang w:val="da-DK"/>
        </w:rPr>
      </w:pPr>
    </w:p>
    <w:p w14:paraId="541D8745" w14:textId="77777777" w:rsidR="00335956" w:rsidRPr="00D83419" w:rsidRDefault="00335956" w:rsidP="00D83419">
      <w:pPr>
        <w:widowControl w:val="0"/>
        <w:adjustRightInd w:val="0"/>
        <w:snapToGrid w:val="0"/>
        <w:ind w:firstLine="720"/>
        <w:jc w:val="both"/>
        <w:rPr>
          <w:rFonts w:cs="Arial"/>
          <w:color w:val="000000" w:themeColor="text1"/>
          <w:szCs w:val="20"/>
          <w:lang w:val="da-DK"/>
        </w:rPr>
      </w:pPr>
    </w:p>
    <w:p w14:paraId="0BDB4B32" w14:textId="77777777" w:rsidR="00335956" w:rsidRPr="00D83419" w:rsidRDefault="00335956" w:rsidP="00D83419">
      <w:pPr>
        <w:pStyle w:val="msolistparagraph0"/>
        <w:widowControl w:val="0"/>
        <w:adjustRightInd w:val="0"/>
        <w:snapToGrid w:val="0"/>
        <w:spacing w:after="120"/>
        <w:ind w:left="0" w:firstLine="720"/>
        <w:contextualSpacing w:val="0"/>
        <w:jc w:val="both"/>
        <w:rPr>
          <w:rFonts w:ascii="Arial" w:hAnsi="Arial" w:cs="Arial"/>
          <w:i/>
          <w:color w:val="000000" w:themeColor="text1"/>
          <w:sz w:val="20"/>
          <w:szCs w:val="20"/>
          <w:lang w:val="da-DK"/>
        </w:rPr>
      </w:pPr>
      <w:r w:rsidRPr="00D83419">
        <w:rPr>
          <w:rFonts w:ascii="Arial" w:hAnsi="Arial" w:cs="Arial"/>
          <w:i/>
          <w:color w:val="000000" w:themeColor="text1"/>
          <w:sz w:val="20"/>
          <w:szCs w:val="20"/>
          <w:lang w:val="da-DK"/>
        </w:rPr>
        <w:t xml:space="preserve">Ghi chú: </w:t>
      </w:r>
    </w:p>
    <w:p w14:paraId="76E06A91" w14:textId="77777777" w:rsidR="00335956" w:rsidRPr="00D83419" w:rsidRDefault="00335956" w:rsidP="00D83419">
      <w:pPr>
        <w:widowControl w:val="0"/>
        <w:adjustRightInd w:val="0"/>
        <w:snapToGrid w:val="0"/>
        <w:ind w:firstLine="720"/>
        <w:jc w:val="both"/>
        <w:rPr>
          <w:rFonts w:cs="Arial"/>
          <w:i/>
          <w:color w:val="000000" w:themeColor="text1"/>
          <w:szCs w:val="20"/>
          <w:lang w:val="da-DK"/>
        </w:rPr>
      </w:pPr>
      <w:r w:rsidRPr="00D83419">
        <w:rPr>
          <w:rFonts w:cs="Arial"/>
          <w:i/>
          <w:color w:val="000000" w:themeColor="text1"/>
          <w:szCs w:val="20"/>
          <w:lang w:val="da-DK"/>
        </w:rPr>
        <w:t>- Mã số của các cơ sở sản xuất, kinh doanh thủy sản xuất khẩu đã được cấp theo hệ thống mã số quy định trước đây cơ sở được tiếp tục sử dụng.</w:t>
      </w:r>
    </w:p>
    <w:p w14:paraId="1A653FBA" w14:textId="77777777" w:rsidR="00335956" w:rsidRPr="00D83419" w:rsidRDefault="00335956" w:rsidP="00D83419">
      <w:pPr>
        <w:widowControl w:val="0"/>
        <w:adjustRightInd w:val="0"/>
        <w:snapToGrid w:val="0"/>
        <w:ind w:firstLine="720"/>
        <w:jc w:val="both"/>
        <w:rPr>
          <w:rFonts w:cs="Arial"/>
          <w:i/>
          <w:color w:val="000000" w:themeColor="text1"/>
          <w:szCs w:val="20"/>
          <w:lang w:val="da-DK"/>
        </w:rPr>
      </w:pPr>
      <w:r w:rsidRPr="00D83419">
        <w:rPr>
          <w:rFonts w:cs="Arial"/>
          <w:i/>
          <w:color w:val="000000" w:themeColor="text1"/>
          <w:szCs w:val="20"/>
          <w:lang w:val="da-DK"/>
        </w:rPr>
        <w:t xml:space="preserve">- Mã số được cấp theo nguyên tắc từ chữ số thấp tới cao và căn cứ vào hồ sơ xử lý kết quả thẩm định điều kiện đảm bảo ATTP, </w:t>
      </w:r>
      <w:r w:rsidRPr="00D83419">
        <w:rPr>
          <w:rFonts w:cs="Arial"/>
          <w:i/>
          <w:color w:val="000000" w:themeColor="text1"/>
          <w:szCs w:val="20"/>
          <w:lang w:val="vi-VN"/>
        </w:rPr>
        <w:t xml:space="preserve">trường hợp </w:t>
      </w:r>
      <w:r w:rsidRPr="00D83419">
        <w:rPr>
          <w:rFonts w:cs="Arial"/>
          <w:i/>
          <w:color w:val="000000" w:themeColor="text1"/>
          <w:szCs w:val="20"/>
          <w:lang w:val="da-DK"/>
        </w:rPr>
        <w:t xml:space="preserve">các </w:t>
      </w:r>
      <w:r w:rsidRPr="00D83419">
        <w:rPr>
          <w:rFonts w:cs="Arial"/>
          <w:i/>
          <w:color w:val="000000" w:themeColor="text1"/>
          <w:szCs w:val="20"/>
          <w:lang w:val="vi-VN"/>
        </w:rPr>
        <w:t xml:space="preserve">hồ sơ được xử lý đạt cùng thời điểm thì căn cứ theo </w:t>
      </w:r>
      <w:r w:rsidRPr="00D83419">
        <w:rPr>
          <w:rFonts w:cs="Arial"/>
          <w:i/>
          <w:color w:val="000000" w:themeColor="text1"/>
          <w:szCs w:val="20"/>
          <w:lang w:val="da-DK"/>
        </w:rPr>
        <w:t xml:space="preserve">thời điểm </w:t>
      </w:r>
      <w:r w:rsidRPr="00D83419">
        <w:rPr>
          <w:rFonts w:cs="Arial"/>
          <w:i/>
          <w:color w:val="000000" w:themeColor="text1"/>
          <w:szCs w:val="20"/>
          <w:lang w:val="vi-VN"/>
        </w:rPr>
        <w:t xml:space="preserve">hồ sơ đăng ký </w:t>
      </w:r>
      <w:r w:rsidRPr="00D83419">
        <w:rPr>
          <w:rFonts w:cs="Arial"/>
          <w:i/>
          <w:color w:val="000000" w:themeColor="text1"/>
          <w:szCs w:val="20"/>
          <w:lang w:val="da-DK"/>
        </w:rPr>
        <w:t>của cơ sở.</w:t>
      </w:r>
    </w:p>
    <w:p w14:paraId="394A9092" w14:textId="77777777" w:rsidR="00335956" w:rsidRPr="00D83419" w:rsidRDefault="00335956" w:rsidP="00D83419">
      <w:pPr>
        <w:widowControl w:val="0"/>
        <w:adjustRightInd w:val="0"/>
        <w:snapToGrid w:val="0"/>
        <w:ind w:firstLine="720"/>
        <w:jc w:val="both"/>
        <w:rPr>
          <w:rFonts w:cs="Arial"/>
          <w:i/>
          <w:color w:val="000000" w:themeColor="text1"/>
          <w:szCs w:val="20"/>
          <w:lang w:val="da-DK"/>
        </w:rPr>
      </w:pPr>
      <w:r w:rsidRPr="00D83419">
        <w:rPr>
          <w:rFonts w:cs="Arial"/>
          <w:i/>
          <w:color w:val="000000" w:themeColor="text1"/>
          <w:szCs w:val="20"/>
          <w:lang w:val="da-DK"/>
        </w:rPr>
        <w:t>- Mã số được cấp cho cơ sở, sau đó cơ sở thay đổi địa điểm, mua bán, sát nhập nếu có nhu cầu và chấp thuận của chủ cơ sở đã được cấp mã số thì được duy trì mã số đã cấp khi cấp Giấy chứng nhận.</w:t>
      </w:r>
    </w:p>
    <w:p w14:paraId="7C990E3F" w14:textId="77777777" w:rsidR="003E1C24" w:rsidRPr="00D83419" w:rsidRDefault="003E1C24" w:rsidP="00D83419">
      <w:pPr>
        <w:adjustRightInd w:val="0"/>
        <w:snapToGrid w:val="0"/>
        <w:ind w:firstLine="720"/>
        <w:jc w:val="both"/>
        <w:rPr>
          <w:rFonts w:cs="Arial"/>
          <w:color w:val="000000" w:themeColor="text1"/>
        </w:rPr>
      </w:pPr>
    </w:p>
    <w:sectPr w:rsidR="003E1C24" w:rsidRPr="00D83419"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956"/>
    <w:rsid w:val="00225B67"/>
    <w:rsid w:val="00335956"/>
    <w:rsid w:val="003E1C24"/>
    <w:rsid w:val="005204C8"/>
    <w:rsid w:val="00556DE7"/>
    <w:rsid w:val="00987B06"/>
    <w:rsid w:val="00D83419"/>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2FCE2"/>
  <w15:chartTrackingRefBased/>
  <w15:docId w15:val="{AB41736C-E642-4F66-A55A-9EDDE3850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59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59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33595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595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595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3595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3595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3595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3595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59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5956"/>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link w:val="Heading3"/>
    <w:uiPriority w:val="9"/>
    <w:semiHidden/>
    <w:rsid w:val="0033595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595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3595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3595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3595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3595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3595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3595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59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595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595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3595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35956"/>
    <w:rPr>
      <w:i/>
      <w:iCs/>
      <w:color w:val="404040" w:themeColor="text1" w:themeTint="BF"/>
    </w:rPr>
  </w:style>
  <w:style w:type="paragraph" w:styleId="ListParagraph">
    <w:name w:val="List Paragraph"/>
    <w:basedOn w:val="Normal"/>
    <w:uiPriority w:val="34"/>
    <w:qFormat/>
    <w:rsid w:val="00335956"/>
    <w:pPr>
      <w:ind w:left="720"/>
      <w:contextualSpacing/>
    </w:pPr>
  </w:style>
  <w:style w:type="character" w:styleId="IntenseEmphasis">
    <w:name w:val="Intense Emphasis"/>
    <w:basedOn w:val="DefaultParagraphFont"/>
    <w:uiPriority w:val="21"/>
    <w:qFormat/>
    <w:rsid w:val="00335956"/>
    <w:rPr>
      <w:i/>
      <w:iCs/>
      <w:color w:val="2F5496" w:themeColor="accent1" w:themeShade="BF"/>
    </w:rPr>
  </w:style>
  <w:style w:type="paragraph" w:styleId="IntenseQuote">
    <w:name w:val="Intense Quote"/>
    <w:basedOn w:val="Normal"/>
    <w:next w:val="Normal"/>
    <w:link w:val="IntenseQuoteChar"/>
    <w:uiPriority w:val="30"/>
    <w:qFormat/>
    <w:rsid w:val="003359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5956"/>
    <w:rPr>
      <w:i/>
      <w:iCs/>
      <w:color w:val="2F5496" w:themeColor="accent1" w:themeShade="BF"/>
    </w:rPr>
  </w:style>
  <w:style w:type="character" w:styleId="IntenseReference">
    <w:name w:val="Intense Reference"/>
    <w:basedOn w:val="DefaultParagraphFont"/>
    <w:uiPriority w:val="32"/>
    <w:qFormat/>
    <w:rsid w:val="00335956"/>
    <w:rPr>
      <w:b/>
      <w:bCs/>
      <w:smallCaps/>
      <w:color w:val="2F5496" w:themeColor="accent1" w:themeShade="BF"/>
      <w:spacing w:val="5"/>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335956"/>
    <w:rPr>
      <w:rFonts w:ascii="Arial" w:hAnsi="Arial" w:cs="Arial"/>
      <w:b/>
      <w:bCs/>
      <w:sz w:val="26"/>
      <w:szCs w:val="26"/>
      <w:lang w:val="en-US" w:eastAsia="en-US" w:bidi="ar-SA"/>
    </w:rPr>
  </w:style>
  <w:style w:type="paragraph" w:customStyle="1" w:styleId="msolistparagraph0">
    <w:name w:val="msolistparagraph"/>
    <w:basedOn w:val="Normal"/>
    <w:rsid w:val="00335956"/>
    <w:pPr>
      <w:spacing w:after="0"/>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821</Characters>
  <Application>Microsoft Office Word</Application>
  <DocSecurity>0</DocSecurity>
  <Lines>6</Lines>
  <Paragraphs>1</Paragraphs>
  <ScaleCrop>false</ScaleCrop>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2025-10-13T07:06:00Z</dcterms:modified>
</cp:coreProperties>
</file>